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FE" w:rsidRPr="006F6F65" w:rsidRDefault="00B52DFE" w:rsidP="00B52DFE">
      <w:pPr>
        <w:spacing w:line="360" w:lineRule="auto"/>
        <w:ind w:left="144"/>
        <w:rPr>
          <w:rFonts w:asciiTheme="majorHAnsi" w:hAnsiTheme="majorHAnsi" w:cs="Times New Roman"/>
          <w:b/>
          <w:sz w:val="24"/>
          <w:szCs w:val="24"/>
        </w:rPr>
      </w:pPr>
      <w:r w:rsidRPr="006F6F65">
        <w:rPr>
          <w:rFonts w:asciiTheme="majorHAnsi" w:hAnsiTheme="majorHAnsi" w:cs="Times New Roman"/>
          <w:b/>
          <w:sz w:val="24"/>
          <w:szCs w:val="24"/>
          <w:highlight w:val="lightGray"/>
        </w:rPr>
        <w:t>Original article:</w:t>
      </w:r>
      <w:r w:rsidRPr="006F6F65">
        <w:rPr>
          <w:rFonts w:asciiTheme="majorHAnsi" w:hAnsiTheme="majorHAnsi" w:cs="Times New Roman"/>
          <w:b/>
          <w:sz w:val="24"/>
          <w:szCs w:val="24"/>
        </w:rPr>
        <w:t xml:space="preserve"> </w:t>
      </w:r>
    </w:p>
    <w:p w:rsidR="00B52DFE" w:rsidRPr="006F6F65" w:rsidRDefault="00B52DFE" w:rsidP="00B52DFE">
      <w:pPr>
        <w:spacing w:line="360" w:lineRule="auto"/>
        <w:ind w:left="144"/>
        <w:rPr>
          <w:rFonts w:asciiTheme="majorHAnsi" w:hAnsiTheme="majorHAnsi" w:cs="Times New Roman"/>
          <w:b/>
          <w:color w:val="1F497D" w:themeColor="text2"/>
          <w:sz w:val="28"/>
          <w:szCs w:val="28"/>
        </w:rPr>
      </w:pPr>
      <w:r w:rsidRPr="006F6F65">
        <w:rPr>
          <w:rFonts w:asciiTheme="majorHAnsi" w:hAnsiTheme="majorHAnsi" w:cs="Times New Roman"/>
          <w:b/>
          <w:color w:val="1F497D" w:themeColor="text2"/>
          <w:sz w:val="28"/>
          <w:szCs w:val="28"/>
        </w:rPr>
        <w:t xml:space="preserve">Biochemical </w:t>
      </w:r>
      <w:r>
        <w:rPr>
          <w:rFonts w:asciiTheme="majorHAnsi" w:hAnsiTheme="majorHAnsi" w:cs="Times New Roman"/>
          <w:b/>
          <w:color w:val="1F497D" w:themeColor="text2"/>
          <w:sz w:val="28"/>
          <w:szCs w:val="28"/>
        </w:rPr>
        <w:t>e</w:t>
      </w:r>
      <w:r w:rsidRPr="006F6F65">
        <w:rPr>
          <w:rFonts w:asciiTheme="majorHAnsi" w:hAnsiTheme="majorHAnsi" w:cs="Times New Roman"/>
          <w:b/>
          <w:color w:val="1F497D" w:themeColor="text2"/>
          <w:sz w:val="28"/>
          <w:szCs w:val="28"/>
        </w:rPr>
        <w:t>valuation of</w:t>
      </w:r>
      <w:r>
        <w:rPr>
          <w:rFonts w:asciiTheme="majorHAnsi" w:hAnsiTheme="majorHAnsi" w:cs="Times New Roman"/>
          <w:b/>
          <w:color w:val="1F497D" w:themeColor="text2"/>
          <w:sz w:val="28"/>
          <w:szCs w:val="28"/>
        </w:rPr>
        <w:t xml:space="preserve"> myopathy in Patients of h</w:t>
      </w:r>
      <w:r w:rsidRPr="006F6F65">
        <w:rPr>
          <w:rFonts w:asciiTheme="majorHAnsi" w:hAnsiTheme="majorHAnsi" w:cs="Times New Roman"/>
          <w:b/>
          <w:color w:val="1F497D" w:themeColor="text2"/>
          <w:sz w:val="28"/>
          <w:szCs w:val="28"/>
        </w:rPr>
        <w:t>ypothyroidism.</w:t>
      </w:r>
    </w:p>
    <w:p w:rsidR="00B52DFE" w:rsidRPr="006645F6" w:rsidRDefault="00B52DFE" w:rsidP="00B52DFE">
      <w:pPr>
        <w:spacing w:after="0" w:line="360" w:lineRule="auto"/>
        <w:ind w:left="144"/>
        <w:rPr>
          <w:rFonts w:asciiTheme="majorHAnsi" w:hAnsiTheme="majorHAnsi" w:cs="Times New Roman"/>
          <w:b/>
        </w:rPr>
      </w:pPr>
      <w:r w:rsidRPr="006645F6">
        <w:rPr>
          <w:rFonts w:asciiTheme="majorHAnsi" w:hAnsiTheme="majorHAnsi" w:cs="Times New Roman"/>
          <w:b/>
        </w:rPr>
        <w:t>Dr Saima Mushtaq</w:t>
      </w:r>
      <w:r w:rsidRPr="006645F6">
        <w:rPr>
          <w:rFonts w:asciiTheme="majorHAnsi" w:hAnsiTheme="majorHAnsi" w:cs="Times New Roman"/>
          <w:b/>
          <w:vertAlign w:val="superscript"/>
        </w:rPr>
        <w:t>1</w:t>
      </w:r>
      <w:r w:rsidRPr="006645F6">
        <w:rPr>
          <w:rFonts w:asciiTheme="majorHAnsi" w:hAnsiTheme="majorHAnsi" w:cs="Times New Roman"/>
          <w:b/>
        </w:rPr>
        <w:t>, Dr Mona.A.Tilak</w:t>
      </w:r>
      <w:r w:rsidRPr="006645F6">
        <w:rPr>
          <w:rFonts w:asciiTheme="majorHAnsi" w:hAnsiTheme="majorHAnsi" w:cs="Times New Roman"/>
          <w:b/>
          <w:vertAlign w:val="superscript"/>
        </w:rPr>
        <w:t>2</w:t>
      </w:r>
      <w:r w:rsidRPr="006645F6">
        <w:rPr>
          <w:rFonts w:asciiTheme="majorHAnsi" w:hAnsiTheme="majorHAnsi" w:cs="Times New Roman"/>
          <w:b/>
        </w:rPr>
        <w:t>, Dr Malik Rameez Rashid</w:t>
      </w:r>
      <w:r w:rsidRPr="006645F6">
        <w:rPr>
          <w:rFonts w:asciiTheme="majorHAnsi" w:hAnsiTheme="majorHAnsi" w:cs="Times New Roman"/>
          <w:b/>
          <w:vertAlign w:val="superscript"/>
        </w:rPr>
        <w:t>3</w:t>
      </w:r>
      <w:r w:rsidRPr="006645F6">
        <w:rPr>
          <w:rFonts w:asciiTheme="majorHAnsi" w:hAnsiTheme="majorHAnsi" w:cs="Times New Roman"/>
          <w:b/>
        </w:rPr>
        <w:t>, Dr. Sarita A. Shinde</w:t>
      </w:r>
      <w:r w:rsidRPr="006645F6">
        <w:rPr>
          <w:rFonts w:asciiTheme="majorHAnsi" w:hAnsiTheme="majorHAnsi" w:cs="Times New Roman"/>
          <w:b/>
          <w:vertAlign w:val="superscript"/>
        </w:rPr>
        <w:t>4</w:t>
      </w:r>
      <w:r w:rsidRPr="006645F6">
        <w:rPr>
          <w:rFonts w:asciiTheme="majorHAnsi" w:hAnsiTheme="majorHAnsi" w:cs="Times New Roman"/>
          <w:b/>
        </w:rPr>
        <w:t xml:space="preserve">, </w:t>
      </w:r>
    </w:p>
    <w:p w:rsidR="00B52DFE" w:rsidRPr="006645F6" w:rsidRDefault="00B52DFE" w:rsidP="00B52DFE">
      <w:pPr>
        <w:spacing w:after="0" w:line="360" w:lineRule="auto"/>
        <w:ind w:left="144"/>
        <w:rPr>
          <w:rFonts w:asciiTheme="majorHAnsi" w:hAnsiTheme="majorHAnsi" w:cs="Times New Roman"/>
          <w:b/>
        </w:rPr>
      </w:pPr>
      <w:r w:rsidRPr="006645F6">
        <w:rPr>
          <w:rFonts w:asciiTheme="majorHAnsi" w:hAnsiTheme="majorHAnsi" w:cs="Times New Roman"/>
          <w:b/>
        </w:rPr>
        <w:t>Dr. Pradnya J.Phalak</w:t>
      </w:r>
      <w:r w:rsidRPr="006645F6">
        <w:rPr>
          <w:rFonts w:asciiTheme="majorHAnsi" w:hAnsiTheme="majorHAnsi" w:cs="Times New Roman"/>
          <w:b/>
          <w:vertAlign w:val="superscript"/>
        </w:rPr>
        <w:t>5</w:t>
      </w:r>
    </w:p>
    <w:p w:rsidR="00B52DFE" w:rsidRPr="006645F6" w:rsidRDefault="00B52DFE" w:rsidP="00B52DFE">
      <w:pPr>
        <w:spacing w:after="0" w:line="360" w:lineRule="auto"/>
        <w:ind w:left="144"/>
        <w:rPr>
          <w:rFonts w:asciiTheme="majorHAnsi" w:hAnsiTheme="majorHAnsi" w:cs="Times New Roman"/>
          <w:sz w:val="18"/>
          <w:szCs w:val="18"/>
        </w:rPr>
      </w:pPr>
      <w:r w:rsidRPr="006645F6">
        <w:rPr>
          <w:rFonts w:asciiTheme="majorHAnsi" w:hAnsiTheme="majorHAnsi" w:cs="Times New Roman"/>
          <w:sz w:val="18"/>
          <w:szCs w:val="18"/>
          <w:vertAlign w:val="superscript"/>
        </w:rPr>
        <w:t>1,2,4,5</w:t>
      </w:r>
      <w:r w:rsidRPr="006645F6">
        <w:rPr>
          <w:rFonts w:asciiTheme="majorHAnsi" w:hAnsiTheme="majorHAnsi" w:cs="Times New Roman"/>
          <w:sz w:val="18"/>
          <w:szCs w:val="18"/>
        </w:rPr>
        <w:t xml:space="preserve"> Department of Biochemistry, Padmashree  Dr D.Y.Patil Medical Collage Hospital and Research Centre , Pune, India </w:t>
      </w:r>
    </w:p>
    <w:p w:rsidR="00B52DFE" w:rsidRPr="006645F6" w:rsidRDefault="00B52DFE" w:rsidP="00B52DFE">
      <w:pPr>
        <w:spacing w:after="0" w:line="360" w:lineRule="auto"/>
        <w:ind w:left="144"/>
        <w:rPr>
          <w:rFonts w:asciiTheme="majorHAnsi" w:hAnsiTheme="majorHAnsi" w:cs="Times New Roman"/>
          <w:sz w:val="18"/>
          <w:szCs w:val="18"/>
        </w:rPr>
      </w:pPr>
      <w:r w:rsidRPr="006645F6">
        <w:rPr>
          <w:rFonts w:asciiTheme="majorHAnsi" w:hAnsiTheme="majorHAnsi" w:cs="Times New Roman"/>
          <w:sz w:val="18"/>
          <w:szCs w:val="18"/>
          <w:vertAlign w:val="superscript"/>
        </w:rPr>
        <w:t xml:space="preserve">3 </w:t>
      </w:r>
      <w:r w:rsidRPr="006645F6">
        <w:rPr>
          <w:rFonts w:asciiTheme="majorHAnsi" w:hAnsiTheme="majorHAnsi" w:cs="Times New Roman"/>
          <w:sz w:val="18"/>
          <w:szCs w:val="18"/>
        </w:rPr>
        <w:t xml:space="preserve">Department of Anaesthesiology Govt Medical Collage, Srinagar, India </w:t>
      </w:r>
    </w:p>
    <w:p w:rsidR="00B52DFE" w:rsidRPr="006645F6" w:rsidRDefault="00B52DFE" w:rsidP="00B52DFE">
      <w:pPr>
        <w:pBdr>
          <w:bottom w:val="single" w:sz="6" w:space="1" w:color="auto"/>
        </w:pBdr>
        <w:spacing w:after="0" w:line="360" w:lineRule="auto"/>
        <w:ind w:left="144"/>
        <w:rPr>
          <w:rFonts w:asciiTheme="majorHAnsi" w:hAnsiTheme="majorHAnsi" w:cs="Times New Roman"/>
          <w:sz w:val="18"/>
          <w:szCs w:val="18"/>
        </w:rPr>
      </w:pPr>
      <w:r w:rsidRPr="006645F6">
        <w:rPr>
          <w:rFonts w:asciiTheme="majorHAnsi" w:hAnsiTheme="majorHAnsi" w:cs="Times New Roman"/>
          <w:b/>
          <w:sz w:val="18"/>
          <w:szCs w:val="18"/>
        </w:rPr>
        <w:t>Corresponding author:</w:t>
      </w:r>
      <w:r w:rsidRPr="006645F6">
        <w:rPr>
          <w:rFonts w:asciiTheme="majorHAnsi" w:hAnsiTheme="majorHAnsi" w:cs="Times New Roman"/>
          <w:sz w:val="18"/>
          <w:szCs w:val="18"/>
        </w:rPr>
        <w:t xml:space="preserve"> Dr Saima Mushtaq ; </w:t>
      </w:r>
      <w:r w:rsidRPr="006645F6">
        <w:rPr>
          <w:rFonts w:asciiTheme="majorHAnsi" w:hAnsiTheme="majorHAnsi" w:cs="Times New Roman"/>
          <w:b/>
          <w:sz w:val="18"/>
          <w:szCs w:val="18"/>
        </w:rPr>
        <w:t>Email id:</w:t>
      </w:r>
      <w:r w:rsidRPr="006645F6">
        <w:rPr>
          <w:rFonts w:asciiTheme="majorHAnsi" w:hAnsiTheme="majorHAnsi" w:cs="Times New Roman"/>
          <w:sz w:val="18"/>
          <w:szCs w:val="18"/>
        </w:rPr>
        <w:t xml:space="preserve"> drsaimamushtaq@gmail.com</w:t>
      </w:r>
    </w:p>
    <w:p w:rsidR="00B52DFE" w:rsidRDefault="00B52DFE" w:rsidP="00B52DFE">
      <w:pPr>
        <w:tabs>
          <w:tab w:val="left" w:pos="4703"/>
        </w:tabs>
        <w:spacing w:after="0" w:line="360" w:lineRule="auto"/>
        <w:ind w:left="144" w:right="19"/>
        <w:jc w:val="both"/>
        <w:rPr>
          <w:rFonts w:asciiTheme="majorHAnsi" w:hAnsiTheme="majorHAnsi" w:cs="Times New Roman"/>
        </w:rPr>
      </w:pPr>
    </w:p>
    <w:p w:rsidR="00B52DFE" w:rsidRPr="004C555C" w:rsidRDefault="00B52DFE" w:rsidP="00B52DFE">
      <w:pPr>
        <w:tabs>
          <w:tab w:val="left" w:pos="4703"/>
        </w:tabs>
        <w:spacing w:after="0" w:line="360" w:lineRule="auto"/>
        <w:ind w:left="144" w:right="19"/>
        <w:jc w:val="both"/>
        <w:rPr>
          <w:rFonts w:ascii="Times New Roman" w:hAnsi="Times New Roman" w:cs="Times New Roman"/>
          <w:b/>
          <w:sz w:val="18"/>
          <w:szCs w:val="18"/>
        </w:rPr>
      </w:pPr>
      <w:r w:rsidRPr="004C555C">
        <w:rPr>
          <w:rFonts w:ascii="Times New Roman" w:hAnsi="Times New Roman" w:cs="Times New Roman"/>
          <w:b/>
          <w:sz w:val="18"/>
          <w:szCs w:val="18"/>
        </w:rPr>
        <w:t>Abstract:</w:t>
      </w:r>
      <w:r w:rsidRPr="004C555C">
        <w:rPr>
          <w:rFonts w:ascii="Times New Roman" w:hAnsi="Times New Roman" w:cs="Times New Roman"/>
          <w:b/>
          <w:sz w:val="18"/>
          <w:szCs w:val="18"/>
        </w:rPr>
        <w:tab/>
      </w:r>
    </w:p>
    <w:p w:rsidR="00B52DFE" w:rsidRPr="004C555C" w:rsidRDefault="00B52DFE" w:rsidP="00B52DFE">
      <w:pPr>
        <w:tabs>
          <w:tab w:val="left" w:pos="4703"/>
        </w:tabs>
        <w:spacing w:after="0" w:line="360" w:lineRule="auto"/>
        <w:ind w:left="144" w:right="19"/>
        <w:jc w:val="both"/>
        <w:rPr>
          <w:rFonts w:ascii="Times New Roman" w:hAnsi="Times New Roman" w:cs="Times New Roman"/>
          <w:sz w:val="18"/>
          <w:szCs w:val="18"/>
        </w:rPr>
      </w:pPr>
      <w:r w:rsidRPr="004C555C">
        <w:rPr>
          <w:rFonts w:ascii="Times New Roman" w:hAnsi="Times New Roman" w:cs="Times New Roman"/>
          <w:b/>
          <w:sz w:val="18"/>
          <w:szCs w:val="18"/>
        </w:rPr>
        <w:t>Background:</w:t>
      </w:r>
      <w:r w:rsidRPr="004C555C">
        <w:rPr>
          <w:rFonts w:ascii="Times New Roman" w:hAnsi="Times New Roman" w:cs="Times New Roman"/>
          <w:sz w:val="18"/>
          <w:szCs w:val="18"/>
        </w:rPr>
        <w:t xml:space="preserve"> Hypothyroidism is one of the most commonly occurring thyroid disorders worldwide. Muscle involvement in hypothyroidism is common with 30-80% of hypothyroid patients presenting with muscular symptoms varying from myalgia to true myopathy.  The aim of the present study was to confirm the involvement of muscles in hypothyroidism using biochemical markers of muscle damage such as serum Creatine Kinase (CK), its isoenzyme CKMB, serum Lactate Dehydrogenase (LDH) and serum Aspartate Aminotransferase (AST/SGOT) and also to correlate the activity of these muscle enzymes with T3, T4, and TSH levels.</w:t>
      </w:r>
    </w:p>
    <w:p w:rsidR="00B52DFE" w:rsidRPr="004C555C" w:rsidRDefault="00B52DFE" w:rsidP="00B52DFE">
      <w:pPr>
        <w:tabs>
          <w:tab w:val="left" w:pos="4703"/>
        </w:tabs>
        <w:spacing w:after="0" w:line="360" w:lineRule="auto"/>
        <w:ind w:left="144" w:right="19"/>
        <w:jc w:val="both"/>
        <w:rPr>
          <w:rFonts w:ascii="Times New Roman" w:hAnsi="Times New Roman" w:cs="Times New Roman"/>
          <w:sz w:val="18"/>
          <w:szCs w:val="18"/>
        </w:rPr>
      </w:pPr>
      <w:r w:rsidRPr="004C555C">
        <w:rPr>
          <w:rFonts w:ascii="Times New Roman" w:hAnsi="Times New Roman" w:cs="Times New Roman"/>
          <w:b/>
          <w:sz w:val="18"/>
          <w:szCs w:val="18"/>
        </w:rPr>
        <w:t xml:space="preserve"> Methods: </w:t>
      </w:r>
      <w:r w:rsidRPr="004C555C">
        <w:rPr>
          <w:rFonts w:ascii="Times New Roman" w:hAnsi="Times New Roman" w:cs="Times New Roman"/>
          <w:sz w:val="18"/>
          <w:szCs w:val="18"/>
        </w:rPr>
        <w:t xml:space="preserve">In this study thyroid function tests (T3, T4 &amp;TSH), serum CK, CKMB, LDH and AST/SGOT were measured in 30 patients with newly detected overt hypothyroidism and the results were compared with that of 30 healthy adults who were taken as control. </w:t>
      </w:r>
    </w:p>
    <w:p w:rsidR="00B52DFE" w:rsidRPr="004C555C" w:rsidRDefault="00B52DFE" w:rsidP="00B52DFE">
      <w:pPr>
        <w:tabs>
          <w:tab w:val="left" w:pos="4703"/>
        </w:tabs>
        <w:spacing w:after="0" w:line="360" w:lineRule="auto"/>
        <w:ind w:left="144" w:right="19"/>
        <w:jc w:val="both"/>
        <w:rPr>
          <w:rFonts w:ascii="Times New Roman" w:hAnsi="Times New Roman" w:cs="Times New Roman"/>
          <w:b/>
          <w:sz w:val="18"/>
          <w:szCs w:val="18"/>
        </w:rPr>
      </w:pPr>
      <w:r w:rsidRPr="004C555C">
        <w:rPr>
          <w:rFonts w:ascii="Times New Roman" w:hAnsi="Times New Roman" w:cs="Times New Roman"/>
          <w:b/>
          <w:sz w:val="18"/>
          <w:szCs w:val="18"/>
        </w:rPr>
        <w:t>Results:</w:t>
      </w:r>
      <w:r>
        <w:rPr>
          <w:rFonts w:ascii="Times New Roman" w:hAnsi="Times New Roman" w:cs="Times New Roman"/>
          <w:b/>
          <w:sz w:val="18"/>
          <w:szCs w:val="18"/>
        </w:rPr>
        <w:t xml:space="preserve"> </w:t>
      </w:r>
      <w:r w:rsidRPr="004C555C">
        <w:rPr>
          <w:rFonts w:ascii="Times New Roman" w:hAnsi="Times New Roman" w:cs="Times New Roman"/>
          <w:sz w:val="18"/>
          <w:szCs w:val="18"/>
        </w:rPr>
        <w:t>The results show that mean CK, LDH and SGOT/AST were significantly increased in patients with hypothyroidism while the rise in CKMB was statistically insignificant as compared to control subjects.  A positive correlation was found between CK, CKMB, LDH &amp; SGOT/AST levels with TSH levels and negative correlation was found with T3 and T4 levels.</w:t>
      </w:r>
      <w:r w:rsidRPr="004C555C">
        <w:rPr>
          <w:rFonts w:ascii="Times New Roman" w:hAnsi="Times New Roman" w:cs="Times New Roman"/>
          <w:b/>
          <w:sz w:val="18"/>
          <w:szCs w:val="18"/>
        </w:rPr>
        <w:t xml:space="preserve"> </w:t>
      </w:r>
    </w:p>
    <w:p w:rsidR="00B52DFE" w:rsidRPr="004C555C" w:rsidRDefault="00B52DFE" w:rsidP="00B52DFE">
      <w:pPr>
        <w:tabs>
          <w:tab w:val="left" w:pos="4703"/>
        </w:tabs>
        <w:spacing w:after="0" w:line="360" w:lineRule="auto"/>
        <w:ind w:left="144" w:right="19"/>
        <w:jc w:val="both"/>
        <w:rPr>
          <w:rFonts w:ascii="Times New Roman" w:hAnsi="Times New Roman" w:cs="Times New Roman"/>
          <w:sz w:val="18"/>
          <w:szCs w:val="18"/>
        </w:rPr>
      </w:pPr>
      <w:r w:rsidRPr="004C555C">
        <w:rPr>
          <w:rFonts w:ascii="Times New Roman" w:hAnsi="Times New Roman" w:cs="Times New Roman"/>
          <w:b/>
          <w:sz w:val="18"/>
          <w:szCs w:val="18"/>
        </w:rPr>
        <w:t xml:space="preserve">Conclusion: </w:t>
      </w:r>
      <w:r w:rsidRPr="004C555C">
        <w:rPr>
          <w:rFonts w:ascii="Times New Roman" w:hAnsi="Times New Roman" w:cs="Times New Roman"/>
          <w:sz w:val="18"/>
          <w:szCs w:val="18"/>
        </w:rPr>
        <w:t>The significant elevation of serum CK, LDH and SGOT activities indicate muscle involvement in hypothyroidism and that these enzymes can be used as parameters for screening of hypothyroid patients.</w:t>
      </w:r>
    </w:p>
    <w:p w:rsidR="00B52DFE" w:rsidRDefault="00B52DFE" w:rsidP="00B52DFE">
      <w:pPr>
        <w:pBdr>
          <w:bottom w:val="single" w:sz="6" w:space="1" w:color="auto"/>
        </w:pBdr>
        <w:tabs>
          <w:tab w:val="left" w:pos="4703"/>
        </w:tabs>
        <w:spacing w:after="0" w:line="360" w:lineRule="auto"/>
        <w:ind w:left="144" w:right="19"/>
        <w:jc w:val="both"/>
        <w:rPr>
          <w:rFonts w:ascii="Times New Roman" w:hAnsi="Times New Roman" w:cs="Times New Roman"/>
          <w:sz w:val="18"/>
          <w:szCs w:val="18"/>
        </w:rPr>
      </w:pPr>
      <w:r w:rsidRPr="004C555C">
        <w:rPr>
          <w:rFonts w:ascii="Times New Roman" w:hAnsi="Times New Roman" w:cs="Times New Roman"/>
          <w:b/>
          <w:sz w:val="18"/>
          <w:szCs w:val="18"/>
        </w:rPr>
        <w:t xml:space="preserve">Keywords:   </w:t>
      </w:r>
      <w:r w:rsidRPr="004C555C">
        <w:rPr>
          <w:rFonts w:ascii="Times New Roman" w:hAnsi="Times New Roman" w:cs="Times New Roman"/>
          <w:sz w:val="18"/>
          <w:szCs w:val="18"/>
        </w:rPr>
        <w:t>Hypothyroidism, Creatine Kinase, Lactate Dehydrogen</w:t>
      </w:r>
      <w:r>
        <w:rPr>
          <w:rFonts w:ascii="Times New Roman" w:hAnsi="Times New Roman" w:cs="Times New Roman"/>
          <w:sz w:val="18"/>
          <w:szCs w:val="18"/>
        </w:rPr>
        <w:t>ase</w:t>
      </w:r>
    </w:p>
    <w:p w:rsidR="00CF464F" w:rsidRPr="00B52DFE" w:rsidRDefault="00CF464F" w:rsidP="00B52DFE"/>
    <w:sectPr w:rsidR="00CF464F" w:rsidRPr="00B52DFE"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B3" w:rsidRDefault="00BE5FB3" w:rsidP="00E40778">
      <w:pPr>
        <w:spacing w:after="0" w:line="240" w:lineRule="auto"/>
      </w:pPr>
      <w:r>
        <w:separator/>
      </w:r>
    </w:p>
  </w:endnote>
  <w:endnote w:type="continuationSeparator" w:id="1">
    <w:p w:rsidR="00BE5FB3" w:rsidRDefault="00BE5FB3"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B3" w:rsidRDefault="00BE5FB3" w:rsidP="00E40778">
      <w:pPr>
        <w:spacing w:after="0" w:line="240" w:lineRule="auto"/>
      </w:pPr>
      <w:r>
        <w:separator/>
      </w:r>
    </w:p>
  </w:footnote>
  <w:footnote w:type="continuationSeparator" w:id="1">
    <w:p w:rsidR="00BE5FB3" w:rsidRDefault="00BE5FB3"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FE" w:rsidRPr="003A3BA9" w:rsidRDefault="00B52DFE" w:rsidP="00B52DFE">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P.364-372</w:t>
    </w:r>
  </w:p>
  <w:p w:rsidR="00E40778" w:rsidRPr="006313C3" w:rsidRDefault="00E40778" w:rsidP="00631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DFE"/>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5FB3"/>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2014-03-02T07:18:00Z</dcterms:created>
  <dcterms:modified xsi:type="dcterms:W3CDTF">2014-03-02T07:18:00Z</dcterms:modified>
</cp:coreProperties>
</file>